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C9B0" w14:textId="0E9C634E" w:rsidR="00107B0B" w:rsidRPr="00107B0B" w:rsidRDefault="00107B0B" w:rsidP="00420EB3">
      <w:pPr>
        <w:ind w:left="708" w:hanging="708"/>
        <w:jc w:val="right"/>
      </w:pPr>
      <w:r w:rsidRPr="00107B0B">
        <w:t>Cr</w:t>
      </w:r>
      <w:r>
        <w:t>istina González Simón</w:t>
      </w:r>
    </w:p>
    <w:p w14:paraId="235F6537" w14:textId="2133947A" w:rsidR="00861FC3" w:rsidRDefault="006678F8" w:rsidP="006678F8">
      <w:pPr>
        <w:pStyle w:val="Ttulo1"/>
      </w:pPr>
      <w:r w:rsidRPr="00107B0B">
        <w:t>Diseño del robot móvil</w:t>
      </w:r>
    </w:p>
    <w:p w14:paraId="269F736B" w14:textId="293C6DF6" w:rsidR="006440D3" w:rsidRDefault="00A2761C" w:rsidP="00A2761C">
      <w:pPr>
        <w:pStyle w:val="Ttulo2"/>
      </w:pPr>
      <w:r w:rsidRPr="00A2761C">
        <w:t>- Esquemas, planos y/o fotos del robot móvil.</w:t>
      </w:r>
    </w:p>
    <w:p w14:paraId="246EBC0B" w14:textId="392B7A1E" w:rsidR="00A2761C" w:rsidRDefault="00B355A1" w:rsidP="00B355A1">
      <w:pPr>
        <w:jc w:val="center"/>
      </w:pPr>
      <w:r w:rsidRPr="00B355A1">
        <w:rPr>
          <w:noProof/>
        </w:rPr>
        <w:drawing>
          <wp:inline distT="0" distB="0" distL="0" distR="0" wp14:anchorId="53F8984E" wp14:editId="6DBB8107">
            <wp:extent cx="4216400" cy="221132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743" cy="22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E03C" w14:textId="2AE84267" w:rsidR="002D16A9" w:rsidRPr="00A2761C" w:rsidRDefault="002D16A9" w:rsidP="002D16A9">
      <w:r>
        <w:t xml:space="preserve">El diseño está realizado en </w:t>
      </w:r>
      <w:r w:rsidR="005D2E2B">
        <w:t>S</w:t>
      </w:r>
      <w:r w:rsidR="00341526">
        <w:t>olid</w:t>
      </w:r>
      <w:r w:rsidR="005D2E2B">
        <w:t>W</w:t>
      </w:r>
      <w:r w:rsidR="00341526">
        <w:t>orks.</w:t>
      </w:r>
      <w:r w:rsidR="005D2E2B">
        <w:t xml:space="preserve"> Y será adjuntado en la tarea de poliformat.</w:t>
      </w:r>
    </w:p>
    <w:p w14:paraId="74A727E3" w14:textId="2B48414F" w:rsidR="006678F8" w:rsidRDefault="00046219" w:rsidP="00046219">
      <w:pPr>
        <w:pStyle w:val="Ttulo2"/>
        <w:rPr>
          <w:shd w:val="clear" w:color="auto" w:fill="FFFFFF"/>
        </w:rPr>
      </w:pPr>
      <w:r>
        <w:rPr>
          <w:shd w:val="clear" w:color="auto" w:fill="FFFFFF"/>
        </w:rPr>
        <w:t>- Descripción del robot y ampliaciones. Por ejemplo</w:t>
      </w:r>
      <w:r w:rsidR="005D2E2B">
        <w:rPr>
          <w:shd w:val="clear" w:color="auto" w:fill="FFFFFF"/>
        </w:rPr>
        <w:t>,</w:t>
      </w:r>
      <w:r>
        <w:rPr>
          <w:shd w:val="clear" w:color="auto" w:fill="FFFFFF"/>
        </w:rPr>
        <w:t xml:space="preserve"> si se coge de base el robot DYOR y se le quieren poner nuevos sensores o motores.</w:t>
      </w:r>
    </w:p>
    <w:p w14:paraId="6747A8A9" w14:textId="02428976" w:rsidR="00046219" w:rsidRDefault="005D2E2B" w:rsidP="00046219">
      <w:r>
        <w:t xml:space="preserve">La </w:t>
      </w:r>
      <w:r w:rsidR="00046219">
        <w:t xml:space="preserve">idea principal </w:t>
      </w:r>
      <w:r w:rsidR="00A2655C">
        <w:t>del proyecto es hacer el diseño de un coche de choque impreso en 3D</w:t>
      </w:r>
      <w:r w:rsidR="00325821">
        <w:t xml:space="preserve">. </w:t>
      </w:r>
    </w:p>
    <w:p w14:paraId="6D5B31CA" w14:textId="31095CBF" w:rsidR="00F30C19" w:rsidRDefault="00FC7227" w:rsidP="00046219">
      <w:r>
        <w:t xml:space="preserve">El coche tendrá un sigue </w:t>
      </w:r>
      <w:r w:rsidR="005D2C47">
        <w:t xml:space="preserve">líneas, un ultrasonido para evitar chocarse de frente y </w:t>
      </w:r>
      <w:r w:rsidR="00CE5264">
        <w:t>sensores</w:t>
      </w:r>
      <w:r w:rsidR="005D2C47">
        <w:t xml:space="preserve"> a los lados para evitar </w:t>
      </w:r>
      <w:r w:rsidR="00CE5264">
        <w:t xml:space="preserve">que se choque por los lados. </w:t>
      </w:r>
    </w:p>
    <w:p w14:paraId="2B53D6EC" w14:textId="0BBF5834" w:rsidR="00CE5264" w:rsidRDefault="00CE5264" w:rsidP="00046219">
      <w:r w:rsidRPr="002C019B">
        <w:t xml:space="preserve">En cuanto a las ruedas </w:t>
      </w:r>
      <w:r w:rsidR="00D64CB1" w:rsidRPr="002C019B">
        <w:t>serán</w:t>
      </w:r>
      <w:r w:rsidR="002C019B">
        <w:t xml:space="preserve"> dos ruedas fijas y una loca/castor</w:t>
      </w:r>
    </w:p>
    <w:p w14:paraId="52F354A6" w14:textId="293BEA01" w:rsidR="00512B7C" w:rsidRDefault="00512B7C" w:rsidP="00046219">
      <w:r>
        <w:t>El coche también dispondrá de un control remoto por bluetooth</w:t>
      </w:r>
      <w:r w:rsidR="002300E6">
        <w:t>.</w:t>
      </w:r>
    </w:p>
    <w:p w14:paraId="0B574C23" w14:textId="14D50820" w:rsidR="002300E6" w:rsidRDefault="005A24A1" w:rsidP="00046219">
      <w:r>
        <w:rPr>
          <w:noProof/>
        </w:rPr>
        <w:drawing>
          <wp:anchor distT="0" distB="0" distL="114300" distR="114300" simplePos="0" relativeHeight="251658240" behindDoc="0" locked="0" layoutInCell="1" allowOverlap="1" wp14:anchorId="6EA795D3" wp14:editId="48959485">
            <wp:simplePos x="0" y="0"/>
            <wp:positionH relativeFrom="column">
              <wp:posOffset>2393220</wp:posOffset>
            </wp:positionH>
            <wp:positionV relativeFrom="paragraph">
              <wp:posOffset>182785</wp:posOffset>
            </wp:positionV>
            <wp:extent cx="1703720" cy="1325842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486" cy="1329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1DB6A" wp14:editId="5CB66E1C">
            <wp:simplePos x="0" y="0"/>
            <wp:positionH relativeFrom="column">
              <wp:posOffset>4105455</wp:posOffset>
            </wp:positionH>
            <wp:positionV relativeFrom="paragraph">
              <wp:posOffset>32413</wp:posOffset>
            </wp:positionV>
            <wp:extent cx="1651379" cy="1651379"/>
            <wp:effectExtent l="0" t="0" r="6350" b="6350"/>
            <wp:wrapNone/>
            <wp:docPr id="2" name="Imagen 2" descr="Arduino A000079 Motor Shield Rev3 | Rapid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duino A000079 Motor Shield Rev3 | Rapid Onl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79" cy="16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8521F" w14:textId="5EBD077C" w:rsidR="00512B7C" w:rsidRDefault="002300E6" w:rsidP="002300E6">
      <w:pPr>
        <w:pStyle w:val="Ttulo2"/>
        <w:rPr>
          <w:shd w:val="clear" w:color="auto" w:fill="FFFFFF"/>
        </w:rPr>
      </w:pPr>
      <w:r>
        <w:rPr>
          <w:shd w:val="clear" w:color="auto" w:fill="FFFFFF"/>
        </w:rPr>
        <w:t>- Lista de materiales para realizarlo.</w:t>
      </w:r>
    </w:p>
    <w:p w14:paraId="276B53A6" w14:textId="5598929A" w:rsidR="002300E6" w:rsidRDefault="00AA1018" w:rsidP="00AA1018">
      <w:pPr>
        <w:pStyle w:val="Prrafodelista"/>
        <w:numPr>
          <w:ilvl w:val="0"/>
          <w:numId w:val="1"/>
        </w:numPr>
      </w:pPr>
      <w:r>
        <w:t>Arduino uno</w:t>
      </w:r>
    </w:p>
    <w:p w14:paraId="54D8D9A9" w14:textId="0F28A728" w:rsidR="00AA1018" w:rsidRDefault="009D2933" w:rsidP="00AA1018">
      <w:pPr>
        <w:pStyle w:val="Prrafodelista"/>
        <w:numPr>
          <w:ilvl w:val="0"/>
          <w:numId w:val="1"/>
        </w:numPr>
      </w:pPr>
      <w:r w:rsidRPr="009D2933">
        <w:t>Motor Shield Rev3</w:t>
      </w:r>
      <w:r>
        <w:t xml:space="preserve"> (Arduino)</w:t>
      </w:r>
      <w:r w:rsidR="005A24A1" w:rsidRPr="005A24A1">
        <w:t xml:space="preserve"> </w:t>
      </w:r>
    </w:p>
    <w:p w14:paraId="1D9DE2D9" w14:textId="1B62BB3E" w:rsidR="00FC4AA7" w:rsidRDefault="00FC4AA7" w:rsidP="00AA1018">
      <w:pPr>
        <w:pStyle w:val="Prrafodelista"/>
        <w:numPr>
          <w:ilvl w:val="0"/>
          <w:numId w:val="1"/>
        </w:numPr>
      </w:pPr>
      <w:r>
        <w:t>Modulo bluetooth (Arduino)</w:t>
      </w:r>
    </w:p>
    <w:p w14:paraId="449D2991" w14:textId="39DF49C3" w:rsidR="00C77768" w:rsidRDefault="0091312B" w:rsidP="00AA1018">
      <w:pPr>
        <w:pStyle w:val="Prrafodelista"/>
        <w:numPr>
          <w:ilvl w:val="0"/>
          <w:numId w:val="1"/>
        </w:numPr>
      </w:pPr>
      <w:r>
        <w:t xml:space="preserve"> </w:t>
      </w:r>
      <w:r w:rsidR="00771D27">
        <w:t>Impresión del chasis en 3D</w:t>
      </w:r>
    </w:p>
    <w:p w14:paraId="528FA28C" w14:textId="487981C2" w:rsidR="00771D27" w:rsidRDefault="00771D27" w:rsidP="00AA1018">
      <w:pPr>
        <w:pStyle w:val="Prrafodelista"/>
        <w:numPr>
          <w:ilvl w:val="0"/>
          <w:numId w:val="1"/>
        </w:numPr>
      </w:pPr>
      <w:r>
        <w:t>Ruedas</w:t>
      </w:r>
      <w:r w:rsidR="00705CE6">
        <w:t xml:space="preserve"> y servos</w:t>
      </w:r>
    </w:p>
    <w:p w14:paraId="765BABD0" w14:textId="5D02DF8E" w:rsidR="00A51A62" w:rsidRDefault="00A51A62" w:rsidP="00AA1018">
      <w:pPr>
        <w:pStyle w:val="Prrafodelista"/>
        <w:numPr>
          <w:ilvl w:val="0"/>
          <w:numId w:val="1"/>
        </w:numPr>
      </w:pPr>
      <w:r>
        <w:t>Ultrasonidos</w:t>
      </w:r>
      <w:r w:rsidR="004C4C58">
        <w:t xml:space="preserve"> </w:t>
      </w:r>
      <w:r w:rsidR="004C4C58" w:rsidRPr="004C4C58">
        <w:t>HC-SR04</w:t>
      </w:r>
    </w:p>
    <w:p w14:paraId="323645BD" w14:textId="1D010457" w:rsidR="004C4C58" w:rsidRDefault="00825FBC" w:rsidP="00AA1018">
      <w:pPr>
        <w:pStyle w:val="Prrafodelista"/>
        <w:numPr>
          <w:ilvl w:val="0"/>
          <w:numId w:val="1"/>
        </w:numPr>
      </w:pPr>
      <w:r>
        <w:t>Tcrt 5000</w:t>
      </w:r>
      <w:r w:rsidR="0000483C">
        <w:t xml:space="preserve"> </w:t>
      </w:r>
    </w:p>
    <w:p w14:paraId="76538F68" w14:textId="65A2E326" w:rsidR="00222172" w:rsidRDefault="00222172" w:rsidP="00AA1018">
      <w:pPr>
        <w:pStyle w:val="Prrafodelista"/>
        <w:numPr>
          <w:ilvl w:val="0"/>
          <w:numId w:val="1"/>
        </w:numPr>
      </w:pPr>
      <w:r>
        <w:t>Buzzer</w:t>
      </w:r>
    </w:p>
    <w:p w14:paraId="055B3E8C" w14:textId="14FFAF23" w:rsidR="0086296C" w:rsidRDefault="0086296C" w:rsidP="00AA1018">
      <w:pPr>
        <w:pStyle w:val="Prrafodelista"/>
        <w:numPr>
          <w:ilvl w:val="0"/>
          <w:numId w:val="1"/>
        </w:numPr>
      </w:pPr>
      <w:r>
        <w:t>Powerbank (5V)</w:t>
      </w:r>
    </w:p>
    <w:p w14:paraId="0BFF259C" w14:textId="2B8F33A9" w:rsidR="00705CE6" w:rsidRDefault="00AC0102" w:rsidP="00705CE6">
      <w:pPr>
        <w:pStyle w:val="Prrafodelista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5D351B4" wp14:editId="14B05B00">
            <wp:simplePos x="0" y="0"/>
            <wp:positionH relativeFrom="column">
              <wp:posOffset>-786651</wp:posOffset>
            </wp:positionH>
            <wp:positionV relativeFrom="paragraph">
              <wp:posOffset>180614</wp:posOffset>
            </wp:positionV>
            <wp:extent cx="1460311" cy="1460311"/>
            <wp:effectExtent l="0" t="0" r="6985" b="69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11" cy="1460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73E8">
        <w:rPr>
          <w:noProof/>
        </w:rPr>
        <w:drawing>
          <wp:anchor distT="0" distB="0" distL="114300" distR="114300" simplePos="0" relativeHeight="251663360" behindDoc="0" locked="0" layoutInCell="1" allowOverlap="1" wp14:anchorId="7A679807" wp14:editId="704E1913">
            <wp:simplePos x="0" y="0"/>
            <wp:positionH relativeFrom="column">
              <wp:posOffset>563365</wp:posOffset>
            </wp:positionH>
            <wp:positionV relativeFrom="paragraph">
              <wp:posOffset>222743</wp:posOffset>
            </wp:positionV>
            <wp:extent cx="1420656" cy="1064393"/>
            <wp:effectExtent l="0" t="0" r="8255" b="2540"/>
            <wp:wrapNone/>
            <wp:docPr id="6" name="Imagen 6" descr="IR Reflective Sensor- TCRT5000 | Makerf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R Reflective Sensor- TCRT5000 | Makerfab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656" cy="106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3E8">
        <w:rPr>
          <w:noProof/>
        </w:rPr>
        <w:drawing>
          <wp:anchor distT="0" distB="0" distL="114300" distR="114300" simplePos="0" relativeHeight="251661312" behindDoc="0" locked="0" layoutInCell="1" allowOverlap="1" wp14:anchorId="3E104FD7" wp14:editId="14B7D21B">
            <wp:simplePos x="0" y="0"/>
            <wp:positionH relativeFrom="column">
              <wp:posOffset>3280325</wp:posOffset>
            </wp:positionH>
            <wp:positionV relativeFrom="paragraph">
              <wp:posOffset>18055</wp:posOffset>
            </wp:positionV>
            <wp:extent cx="1343622" cy="1343622"/>
            <wp:effectExtent l="0" t="0" r="9525" b="9525"/>
            <wp:wrapNone/>
            <wp:docPr id="4" name="Imagen 4" descr="Equipamientos y maquinarias Arduino ruedas Llantas Plástico Coche rob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quipamientos y maquinarias Arduino ruedas Llantas Plástico Coche robot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20" cy="13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3E8">
        <w:rPr>
          <w:noProof/>
        </w:rPr>
        <w:drawing>
          <wp:anchor distT="0" distB="0" distL="114300" distR="114300" simplePos="0" relativeHeight="251660288" behindDoc="0" locked="0" layoutInCell="1" allowOverlap="1" wp14:anchorId="1429B93E" wp14:editId="02041A52">
            <wp:simplePos x="0" y="0"/>
            <wp:positionH relativeFrom="column">
              <wp:posOffset>4569213</wp:posOffset>
            </wp:positionH>
            <wp:positionV relativeFrom="paragraph">
              <wp:posOffset>18149</wp:posOffset>
            </wp:positionV>
            <wp:extent cx="1439839" cy="1439839"/>
            <wp:effectExtent l="0" t="0" r="8255" b="8255"/>
            <wp:wrapNone/>
            <wp:docPr id="3" name="Imagen 3" descr="MODULO BLUETOOTH ARDUINO HM10 BLE 4.0 ⋆ Star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ULO BLUETOOTH ARDUINO HM10 BLE 4.0 ⋆ Starwa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39" cy="14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365EEB" w14:textId="76E2236B" w:rsidR="00FA1103" w:rsidRPr="00FA1103" w:rsidRDefault="002673E8" w:rsidP="00FA1103">
      <w:r>
        <w:rPr>
          <w:noProof/>
        </w:rPr>
        <w:drawing>
          <wp:anchor distT="0" distB="0" distL="114300" distR="114300" simplePos="0" relativeHeight="251662336" behindDoc="0" locked="0" layoutInCell="1" allowOverlap="1" wp14:anchorId="0F452070" wp14:editId="21B149D7">
            <wp:simplePos x="0" y="0"/>
            <wp:positionH relativeFrom="column">
              <wp:posOffset>1983209</wp:posOffset>
            </wp:positionH>
            <wp:positionV relativeFrom="paragraph">
              <wp:posOffset>3307</wp:posOffset>
            </wp:positionV>
            <wp:extent cx="1133518" cy="935845"/>
            <wp:effectExtent l="0" t="0" r="0" b="0"/>
            <wp:wrapNone/>
            <wp:docPr id="5" name="Imagen 5" descr="Sensor Ultrasonico Hc-sr04 Arduino / Electroardu - $ 1.490 en Mercad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nsor Ultrasonico Hc-sr04 Arduino / Electroardu - $ 1.490 en Mercado Lib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18" cy="93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CE019" w14:textId="7BE59DFA" w:rsidR="00FA1103" w:rsidRPr="00FA1103" w:rsidRDefault="00FA1103" w:rsidP="00FA1103"/>
    <w:p w14:paraId="3B2F2410" w14:textId="77777777" w:rsidR="00FA1103" w:rsidRPr="00FA1103" w:rsidRDefault="00FA1103" w:rsidP="00FA1103"/>
    <w:p w14:paraId="378E9FD5" w14:textId="3CC58BD2" w:rsidR="00FA1103" w:rsidRDefault="00FA1103" w:rsidP="00FA1103"/>
    <w:p w14:paraId="0968987E" w14:textId="0BF405CD" w:rsidR="002673E8" w:rsidRDefault="002673E8" w:rsidP="00FA1103"/>
    <w:p w14:paraId="279364F2" w14:textId="669B258C" w:rsidR="00FA1103" w:rsidRDefault="00FA1103" w:rsidP="00FA1103">
      <w:pPr>
        <w:pStyle w:val="Ttulo2"/>
        <w:rPr>
          <w:shd w:val="clear" w:color="auto" w:fill="FFFFFF"/>
        </w:rPr>
      </w:pPr>
      <w:r>
        <w:rPr>
          <w:shd w:val="clear" w:color="auto" w:fill="FFFFFF"/>
        </w:rPr>
        <w:t>-Descripción de las 2 aplicaciones autónomas que tiene que realizar el robot. </w:t>
      </w:r>
    </w:p>
    <w:p w14:paraId="1A744B2B" w14:textId="00FBCD17" w:rsidR="00A51A62" w:rsidRPr="008127C2" w:rsidRDefault="00654D26" w:rsidP="00A51A62">
      <w:r w:rsidRPr="008127C2">
        <w:t>La idea principal es que el coche sea un sigue líneas</w:t>
      </w:r>
      <w:r w:rsidR="00037B81" w:rsidRPr="008127C2">
        <w:t xml:space="preserve">, detectará </w:t>
      </w:r>
      <w:r w:rsidR="005C1C3C" w:rsidRPr="008127C2">
        <w:t>la diferencia de color en el suelo</w:t>
      </w:r>
      <w:r w:rsidR="00F973A3" w:rsidRPr="008127C2">
        <w:t xml:space="preserve"> con el tcrt5000</w:t>
      </w:r>
      <w:r w:rsidR="00674DB4" w:rsidRPr="008127C2">
        <w:t>. Además, al llevar un ultrasonido en la parte de delante,</w:t>
      </w:r>
      <w:r w:rsidR="001A221B" w:rsidRPr="008127C2">
        <w:t xml:space="preserve"> detectará si </w:t>
      </w:r>
      <w:r w:rsidR="00EA0889" w:rsidRPr="008127C2">
        <w:t>hay algún obstáculo delante y parará si hay algo.</w:t>
      </w:r>
    </w:p>
    <w:p w14:paraId="6FE1D60A" w14:textId="59DDE542" w:rsidR="00222172" w:rsidRPr="008127C2" w:rsidRDefault="00EA0889" w:rsidP="00A51A62">
      <w:r w:rsidRPr="008127C2">
        <w:t>Para finalizar</w:t>
      </w:r>
      <w:r w:rsidR="00BA23B8" w:rsidRPr="008127C2">
        <w:t>,</w:t>
      </w:r>
      <w:r w:rsidR="00222172" w:rsidRPr="008127C2">
        <w:t xml:space="preserve"> </w:t>
      </w:r>
      <w:r w:rsidR="00BD5CBA" w:rsidRPr="008127C2">
        <w:t>desde el mando de control podrás elegir distintas canciones para que suenen por el buzzer.</w:t>
      </w:r>
    </w:p>
    <w:p w14:paraId="6BAA5197" w14:textId="37B1EB97" w:rsidR="00386493" w:rsidRPr="003B43DB" w:rsidRDefault="00574A70" w:rsidP="00A51A62">
      <w:r>
        <w:rPr>
          <w:rFonts w:ascii="Lato" w:hAnsi="Lato"/>
          <w:color w:val="212121"/>
          <w:sz w:val="21"/>
          <w:szCs w:val="21"/>
          <w:shd w:val="clear" w:color="auto" w:fill="FFFFFF"/>
        </w:rPr>
        <w:t>-</w:t>
      </w:r>
      <w:r w:rsidRPr="00574A70">
        <w:rPr>
          <w:rStyle w:val="Ttulo2Car"/>
        </w:rPr>
        <w:t xml:space="preserve">Esquema/mockup  de la </w:t>
      </w:r>
      <w:r w:rsidRPr="003B43DB">
        <w:rPr>
          <w:rStyle w:val="Ttulo2Car"/>
        </w:rPr>
        <w:t>interfaz de usuario de la aplicación</w:t>
      </w:r>
    </w:p>
    <w:p w14:paraId="62FD0EA4" w14:textId="352C67A1" w:rsidR="006B1CCC" w:rsidRDefault="008127C2" w:rsidP="008127C2">
      <w:pPr>
        <w:jc w:val="center"/>
        <w:rPr>
          <w:rStyle w:val="Ttulo2Car"/>
        </w:rPr>
      </w:pPr>
      <w:r w:rsidRPr="008127C2">
        <w:rPr>
          <w:rStyle w:val="Ttulo2Car"/>
          <w:noProof/>
        </w:rPr>
        <w:drawing>
          <wp:inline distT="0" distB="0" distL="0" distR="0" wp14:anchorId="03905E5D" wp14:editId="670B135C">
            <wp:extent cx="3865523" cy="2015490"/>
            <wp:effectExtent l="0" t="0" r="1905" b="3810"/>
            <wp:docPr id="10" name="Imagen 10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Form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4878" cy="202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9F26" w14:textId="79F0D476" w:rsidR="008127C2" w:rsidRPr="008127C2" w:rsidRDefault="008127C2" w:rsidP="008127C2">
      <w:r>
        <w:t xml:space="preserve">Con los botones de la derecha puedes controlar la dirección del robot deforma autónoma, en cambio, con el botón ros (cambio de modo) el coche empezará a funcionar cómo un siguelineas. Con los tres botones de la izquierda </w:t>
      </w:r>
      <w:r w:rsidR="004053BF">
        <w:t>puedes elegir tres canciones que sonarán en el buzzer</w:t>
      </w:r>
      <w:r w:rsidR="003D3D6B">
        <w:t>.</w:t>
      </w:r>
    </w:p>
    <w:sectPr w:rsidR="008127C2" w:rsidRPr="00812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20ED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15FF6"/>
    <w:multiLevelType w:val="hybridMultilevel"/>
    <w:tmpl w:val="67D48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98311">
    <w:abstractNumId w:val="1"/>
  </w:num>
  <w:num w:numId="2" w16cid:durableId="72811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E"/>
    <w:rsid w:val="0000483C"/>
    <w:rsid w:val="00037B81"/>
    <w:rsid w:val="00046219"/>
    <w:rsid w:val="00066CD9"/>
    <w:rsid w:val="00107B0B"/>
    <w:rsid w:val="00111E40"/>
    <w:rsid w:val="001A221B"/>
    <w:rsid w:val="00222172"/>
    <w:rsid w:val="002300E6"/>
    <w:rsid w:val="002673E8"/>
    <w:rsid w:val="002B5DEF"/>
    <w:rsid w:val="002C019B"/>
    <w:rsid w:val="002D16A9"/>
    <w:rsid w:val="00325821"/>
    <w:rsid w:val="00341526"/>
    <w:rsid w:val="00386493"/>
    <w:rsid w:val="003B43DB"/>
    <w:rsid w:val="003D3D6B"/>
    <w:rsid w:val="004053BF"/>
    <w:rsid w:val="00420EB3"/>
    <w:rsid w:val="004C4C58"/>
    <w:rsid w:val="00512B7C"/>
    <w:rsid w:val="00571415"/>
    <w:rsid w:val="00574A70"/>
    <w:rsid w:val="00580F62"/>
    <w:rsid w:val="005A24A1"/>
    <w:rsid w:val="005C1C3C"/>
    <w:rsid w:val="005D2C47"/>
    <w:rsid w:val="005D2E2B"/>
    <w:rsid w:val="006440D3"/>
    <w:rsid w:val="00654D26"/>
    <w:rsid w:val="006678F8"/>
    <w:rsid w:val="00674DB4"/>
    <w:rsid w:val="006B1CCC"/>
    <w:rsid w:val="006C7E12"/>
    <w:rsid w:val="00705CE6"/>
    <w:rsid w:val="00771D27"/>
    <w:rsid w:val="007C6BE4"/>
    <w:rsid w:val="007E0849"/>
    <w:rsid w:val="008127C2"/>
    <w:rsid w:val="0082301F"/>
    <w:rsid w:val="00825FBC"/>
    <w:rsid w:val="0086296C"/>
    <w:rsid w:val="0091312B"/>
    <w:rsid w:val="009737EC"/>
    <w:rsid w:val="009D2933"/>
    <w:rsid w:val="00A2655C"/>
    <w:rsid w:val="00A2761C"/>
    <w:rsid w:val="00A51A62"/>
    <w:rsid w:val="00A903E6"/>
    <w:rsid w:val="00AA1018"/>
    <w:rsid w:val="00AC0102"/>
    <w:rsid w:val="00AD0956"/>
    <w:rsid w:val="00B355A1"/>
    <w:rsid w:val="00BA23B8"/>
    <w:rsid w:val="00BD5CBA"/>
    <w:rsid w:val="00C77768"/>
    <w:rsid w:val="00CE5264"/>
    <w:rsid w:val="00D64CB1"/>
    <w:rsid w:val="00D9187A"/>
    <w:rsid w:val="00DE3DB0"/>
    <w:rsid w:val="00E1223E"/>
    <w:rsid w:val="00E25F5F"/>
    <w:rsid w:val="00EA0889"/>
    <w:rsid w:val="00F30C19"/>
    <w:rsid w:val="00F973A3"/>
    <w:rsid w:val="00FA1103"/>
    <w:rsid w:val="00FC4AA7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8835"/>
  <w15:chartTrackingRefBased/>
  <w15:docId w15:val="{410CA1A4-F509-4913-9B47-FB951B6E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7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78F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6219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A101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420EB3"/>
    <w:pPr>
      <w:numPr>
        <w:numId w:val="2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20E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0EB3"/>
  </w:style>
  <w:style w:type="paragraph" w:customStyle="1" w:styleId="Instruccionesenvocorreo">
    <w:name w:val="Instrucciones envío correo"/>
    <w:basedOn w:val="Normal"/>
    <w:rsid w:val="0042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AB737340D8CD41927E203CECFA6574" ma:contentTypeVersion="13" ma:contentTypeDescription="Crear nuevo documento." ma:contentTypeScope="" ma:versionID="891d51acf8d28edac297a7fa3ebac826">
  <xsd:schema xmlns:xsd="http://www.w3.org/2001/XMLSchema" xmlns:xs="http://www.w3.org/2001/XMLSchema" xmlns:p="http://schemas.microsoft.com/office/2006/metadata/properties" xmlns:ns3="73740728-3e58-4c08-a002-0a10a1ace7d4" xmlns:ns4="673ca7dc-0de7-49f2-b155-01452691df80" targetNamespace="http://schemas.microsoft.com/office/2006/metadata/properties" ma:root="true" ma:fieldsID="12e2b8f2fee1254a13eb90fff3cd0b2a" ns3:_="" ns4:_="">
    <xsd:import namespace="73740728-3e58-4c08-a002-0a10a1ace7d4"/>
    <xsd:import namespace="673ca7dc-0de7-49f2-b155-01452691df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0728-3e58-4c08-a002-0a10a1ac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dc-0de7-49f2-b155-01452691d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740728-3e58-4c08-a002-0a10a1ace7d4" xsi:nil="true"/>
  </documentManagement>
</p:properties>
</file>

<file path=customXml/itemProps1.xml><?xml version="1.0" encoding="utf-8"?>
<ds:datastoreItem xmlns:ds="http://schemas.openxmlformats.org/officeDocument/2006/customXml" ds:itemID="{1A899BD3-F8ED-42FA-BB46-24C3FC844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0728-3e58-4c08-a002-0a10a1ace7d4"/>
    <ds:schemaRef ds:uri="673ca7dc-0de7-49f2-b155-01452691d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8147E-0C10-4A4A-8A06-F1E998365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CFB05-BAA7-422E-B151-DBC0EBCCE5E7}">
  <ds:schemaRefs>
    <ds:schemaRef ds:uri="73740728-3e58-4c08-a002-0a10a1ace7d4"/>
    <ds:schemaRef ds:uri="http://schemas.microsoft.com/office/2006/documentManagement/types"/>
    <ds:schemaRef ds:uri="http://purl.org/dc/terms/"/>
    <ds:schemaRef ds:uri="http://purl.org/dc/elements/1.1/"/>
    <ds:schemaRef ds:uri="673ca7dc-0de7-49f2-b155-01452691df80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González Simón</dc:creator>
  <cp:keywords/>
  <dc:description/>
  <cp:lastModifiedBy>Maria Cristina González Simón</cp:lastModifiedBy>
  <cp:revision>2</cp:revision>
  <dcterms:created xsi:type="dcterms:W3CDTF">2023-03-25T10:09:00Z</dcterms:created>
  <dcterms:modified xsi:type="dcterms:W3CDTF">2023-03-25T10:09:00Z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0x010100A3AB737340D8CD41927E203CECFA6574</vt:lpwstr>
  </property>
</Properties>
</file>